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BF7906" w:rsidTr="00BF7906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06" w:rsidRDefault="00C242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METODOLOJİSİ</w:t>
            </w:r>
            <w:bookmarkStart w:id="0" w:name="_GoBack"/>
            <w:bookmarkEnd w:id="0"/>
          </w:p>
        </w:tc>
      </w:tr>
      <w:tr w:rsidR="00BF7906" w:rsidTr="00BF7906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06" w:rsidRDefault="00BB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7906" w:rsidTr="00BF7906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06" w:rsidRPr="008046C9" w:rsidRDefault="008046C9" w:rsidP="00804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C9">
              <w:rPr>
                <w:rFonts w:ascii="Times New Roman" w:hAnsi="Times New Roman" w:cs="Times New Roman"/>
                <w:sz w:val="24"/>
                <w:szCs w:val="24"/>
              </w:rPr>
              <w:t xml:space="preserve">Klasik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046C9">
              <w:rPr>
                <w:rFonts w:ascii="Times New Roman" w:hAnsi="Times New Roman" w:cs="Times New Roman"/>
                <w:sz w:val="24"/>
                <w:szCs w:val="24"/>
              </w:rPr>
              <w:t xml:space="preserve">önem Mezhepler Tarihçilerinin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46C9">
              <w:rPr>
                <w:rFonts w:ascii="Times New Roman" w:hAnsi="Times New Roman" w:cs="Times New Roman"/>
                <w:sz w:val="24"/>
                <w:szCs w:val="24"/>
              </w:rPr>
              <w:t xml:space="preserve">ezhepleri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046C9">
              <w:rPr>
                <w:rFonts w:ascii="Times New Roman" w:hAnsi="Times New Roman" w:cs="Times New Roman"/>
                <w:sz w:val="24"/>
                <w:szCs w:val="24"/>
              </w:rPr>
              <w:t xml:space="preserve">le alış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046C9">
              <w:rPr>
                <w:rFonts w:ascii="Times New Roman" w:hAnsi="Times New Roman" w:cs="Times New Roman"/>
                <w:sz w:val="24"/>
                <w:szCs w:val="24"/>
              </w:rPr>
              <w:t>öntemleri</w:t>
            </w:r>
            <w:r w:rsidRPr="008046C9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F7906" w:rsidTr="00BF7906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4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7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46C9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İslam Mezheplerine Giriş, İzmir İlahiyat Fakültesi Vakfı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676A">
              <w:rPr>
                <w:rFonts w:ascii="Times New Roman" w:hAnsi="Times New Roman" w:cs="Times New Roman"/>
                <w:sz w:val="24"/>
                <w:szCs w:val="24"/>
              </w:rPr>
              <w:t>17-49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Wilson, Dinî Mezhepler Sosyolojik Bir Çalışma,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A. İhsan Yitik, A. Bülent Ünal), Dokuz Eylül İlahiyat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2000. </w:t>
            </w:r>
          </w:p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Luca, Mezhepler,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M. Nedim Demirtaş), Dost Kitabevi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2005.</w:t>
            </w:r>
          </w:p>
        </w:tc>
      </w:tr>
    </w:tbl>
    <w:p w:rsidR="00BF7906" w:rsidRDefault="00BF7906" w:rsidP="00BF7906">
      <w:pPr>
        <w:jc w:val="center"/>
      </w:pPr>
    </w:p>
    <w:p w:rsidR="0064250F" w:rsidRDefault="0064250F"/>
    <w:sectPr w:rsidR="0064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06"/>
    <w:rsid w:val="000E676A"/>
    <w:rsid w:val="0064250F"/>
    <w:rsid w:val="008046C9"/>
    <w:rsid w:val="00BB21A2"/>
    <w:rsid w:val="00BF7906"/>
    <w:rsid w:val="00C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06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06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5</cp:revision>
  <dcterms:created xsi:type="dcterms:W3CDTF">2020-03-19T08:20:00Z</dcterms:created>
  <dcterms:modified xsi:type="dcterms:W3CDTF">2020-03-19T09:41:00Z</dcterms:modified>
</cp:coreProperties>
</file>